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12" w:rsidRPr="00940CA8" w:rsidRDefault="005A1212" w:rsidP="005A1212">
      <w:pPr>
        <w:pStyle w:val="Balk3"/>
        <w:shd w:val="clear" w:color="auto" w:fill="FFFFFF"/>
        <w:spacing w:before="450" w:beforeAutospacing="0" w:after="450" w:afterAutospacing="0" w:line="420" w:lineRule="atLeast"/>
        <w:rPr>
          <w:color w:val="075192"/>
          <w:sz w:val="24"/>
          <w:szCs w:val="24"/>
        </w:rPr>
      </w:pPr>
      <w:r w:rsidRPr="00940CA8">
        <w:rPr>
          <w:color w:val="075192"/>
          <w:sz w:val="24"/>
          <w:szCs w:val="24"/>
        </w:rPr>
        <w:t>DÜNYANIN EN ÜNLÜ 20 TABLOSU (WORLD'S 20 MOST FAMOUS PAINTS)</w:t>
      </w:r>
    </w:p>
    <w:p w:rsidR="005A1212" w:rsidRPr="00940CA8" w:rsidRDefault="005A1212" w:rsidP="005A1212">
      <w:pPr>
        <w:pStyle w:val="Balk3"/>
        <w:shd w:val="clear" w:color="auto" w:fill="FFFFFF"/>
        <w:spacing w:before="450" w:beforeAutospacing="0" w:after="450" w:afterAutospacing="0" w:line="420" w:lineRule="atLeast"/>
        <w:rPr>
          <w:color w:val="075192"/>
          <w:sz w:val="24"/>
          <w:szCs w:val="24"/>
        </w:rPr>
      </w:pPr>
      <w:r w:rsidRPr="00940CA8">
        <w:rPr>
          <w:noProof/>
          <w:color w:val="075192"/>
          <w:sz w:val="24"/>
          <w:szCs w:val="24"/>
        </w:rPr>
        <w:drawing>
          <wp:inline distT="0" distB="0" distL="0" distR="0">
            <wp:extent cx="1899608" cy="10668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03" cy="106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12" w:rsidRPr="00940CA8" w:rsidRDefault="005A1212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</w:rPr>
      </w:pPr>
      <w:r w:rsidRPr="00940CA8">
        <w:rPr>
          <w:b/>
          <w:color w:val="7B868F"/>
        </w:rPr>
        <w:t xml:space="preserve">Okulumuz Sınıf Öğretmeni İrem </w:t>
      </w:r>
      <w:proofErr w:type="spellStart"/>
      <w:r w:rsidRPr="00940CA8">
        <w:rPr>
          <w:b/>
          <w:color w:val="7B868F"/>
        </w:rPr>
        <w:t>Kılıçarslan'ın</w:t>
      </w:r>
      <w:proofErr w:type="spellEnd"/>
      <w:r w:rsidRPr="00940CA8">
        <w:rPr>
          <w:b/>
          <w:color w:val="7B868F"/>
        </w:rPr>
        <w:t xml:space="preserve"> proje sorumlusu olarak yürüttüğü </w:t>
      </w:r>
      <w:proofErr w:type="spellStart"/>
      <w:r w:rsidRPr="00940CA8">
        <w:rPr>
          <w:b/>
          <w:color w:val="7B868F"/>
        </w:rPr>
        <w:t>etwinning</w:t>
      </w:r>
      <w:proofErr w:type="spellEnd"/>
      <w:r w:rsidRPr="00940CA8">
        <w:rPr>
          <w:b/>
          <w:color w:val="7B868F"/>
        </w:rPr>
        <w:t xml:space="preserve"> projesi başvurumuz onaylanmıştır. Projeye katkı sağlayan tüm öğrenci ve öğretmenlerimize teşekkür ederiz.</w:t>
      </w:r>
    </w:p>
    <w:p w:rsidR="005A1212" w:rsidRPr="00940CA8" w:rsidRDefault="005A1212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</w:rPr>
      </w:pPr>
      <w:r w:rsidRPr="00940CA8">
        <w:rPr>
          <w:b/>
          <w:color w:val="7B868F"/>
        </w:rPr>
        <w:t>Proje linki https://dunyaninunlu20tabl.wixsite.com/my-site-2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rStyle w:val="Gl"/>
          <w:color w:val="3E454C"/>
        </w:rPr>
        <w:t>DÜNYANIN EN ÜNLÜ 20 TABLOSU (WORLD'S 20 MOST FAMOUS PAINT)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rStyle w:val="Gl"/>
          <w:color w:val="3E454C"/>
        </w:rPr>
        <w:t>PROJE HAKKINDA - ABOUT THE PROJECT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b/>
          <w:color w:val="3E454C"/>
        </w:rPr>
        <w:t xml:space="preserve">Her eve öğrencimize verdiğimiz ön bilgiler eşliğinde bir ressamın hayat </w:t>
      </w:r>
      <w:proofErr w:type="gramStart"/>
      <w:r w:rsidRPr="00940CA8">
        <w:rPr>
          <w:b/>
          <w:color w:val="3E454C"/>
        </w:rPr>
        <w:t>hikayesi</w:t>
      </w:r>
      <w:proofErr w:type="gramEnd"/>
      <w:r w:rsidRPr="00940CA8">
        <w:rPr>
          <w:b/>
          <w:color w:val="3E454C"/>
        </w:rPr>
        <w:t xml:space="preserve"> girecek. Öncelikle ressamın çocukluğunu gençliğini ve inceleyeceğimiz tabloya kadar yaşamış olduğu maceraları öğreneceğiz. Ardından o tabloda anlatılmak istenen </w:t>
      </w:r>
      <w:proofErr w:type="gramStart"/>
      <w:r w:rsidRPr="00940CA8">
        <w:rPr>
          <w:b/>
          <w:color w:val="3E454C"/>
        </w:rPr>
        <w:t>hikayeye</w:t>
      </w:r>
      <w:proofErr w:type="gramEnd"/>
      <w:r w:rsidRPr="00940CA8">
        <w:rPr>
          <w:b/>
          <w:color w:val="3E454C"/>
        </w:rPr>
        <w:t xml:space="preserve"> odaklanıp bu tabloyu doğada bulunan materyallerle yeniden tabloya dönüştüreceğiz.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life </w:t>
      </w:r>
      <w:proofErr w:type="spellStart"/>
      <w:r w:rsidRPr="00940CA8">
        <w:rPr>
          <w:b/>
          <w:color w:val="3E454C"/>
        </w:rPr>
        <w:t>story</w:t>
      </w:r>
      <w:proofErr w:type="spellEnd"/>
      <w:r w:rsidRPr="00940CA8">
        <w:rPr>
          <w:b/>
          <w:color w:val="3E454C"/>
        </w:rPr>
        <w:t xml:space="preserve"> of an artist </w:t>
      </w:r>
      <w:proofErr w:type="spellStart"/>
      <w:r w:rsidRPr="00940CA8">
        <w:rPr>
          <w:b/>
          <w:color w:val="3E454C"/>
        </w:rPr>
        <w:t>will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enter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each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house</w:t>
      </w:r>
      <w:proofErr w:type="spellEnd"/>
      <w:r w:rsidRPr="00940CA8">
        <w:rPr>
          <w:b/>
          <w:color w:val="3E454C"/>
        </w:rPr>
        <w:t xml:space="preserve">, </w:t>
      </w:r>
      <w:proofErr w:type="spellStart"/>
      <w:r w:rsidRPr="00940CA8">
        <w:rPr>
          <w:b/>
          <w:color w:val="3E454C"/>
        </w:rPr>
        <w:t>accompanied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by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prior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information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provide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to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our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students</w:t>
      </w:r>
      <w:proofErr w:type="spellEnd"/>
      <w:r w:rsidRPr="00940CA8">
        <w:rPr>
          <w:b/>
          <w:color w:val="3E454C"/>
        </w:rPr>
        <w:t xml:space="preserve">. </w:t>
      </w:r>
      <w:proofErr w:type="spellStart"/>
      <w:r w:rsidRPr="00940CA8">
        <w:rPr>
          <w:b/>
          <w:color w:val="3E454C"/>
        </w:rPr>
        <w:t>First</w:t>
      </w:r>
      <w:proofErr w:type="spellEnd"/>
      <w:r w:rsidRPr="00940CA8">
        <w:rPr>
          <w:b/>
          <w:color w:val="3E454C"/>
        </w:rPr>
        <w:t xml:space="preserve"> of </w:t>
      </w:r>
      <w:proofErr w:type="spellStart"/>
      <w:r w:rsidRPr="00940CA8">
        <w:rPr>
          <w:b/>
          <w:color w:val="3E454C"/>
        </w:rPr>
        <w:t>all</w:t>
      </w:r>
      <w:proofErr w:type="spellEnd"/>
      <w:r w:rsidRPr="00940CA8">
        <w:rPr>
          <w:b/>
          <w:color w:val="3E454C"/>
        </w:rPr>
        <w:t xml:space="preserve">, </w:t>
      </w:r>
      <w:proofErr w:type="spellStart"/>
      <w:r w:rsidRPr="00940CA8">
        <w:rPr>
          <w:b/>
          <w:color w:val="3E454C"/>
        </w:rPr>
        <w:t>we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will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learn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about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childhood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and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youth</w:t>
      </w:r>
      <w:proofErr w:type="spellEnd"/>
      <w:r w:rsidRPr="00940CA8">
        <w:rPr>
          <w:b/>
          <w:color w:val="3E454C"/>
        </w:rPr>
        <w:t xml:space="preserve"> of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painter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and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adventures</w:t>
      </w:r>
      <w:proofErr w:type="spellEnd"/>
      <w:r w:rsidRPr="00940CA8">
        <w:rPr>
          <w:b/>
          <w:color w:val="3E454C"/>
        </w:rPr>
        <w:t xml:space="preserve"> he </w:t>
      </w:r>
      <w:proofErr w:type="spellStart"/>
      <w:r w:rsidRPr="00940CA8">
        <w:rPr>
          <w:b/>
          <w:color w:val="3E454C"/>
        </w:rPr>
        <w:t>lived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until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painting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will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examine</w:t>
      </w:r>
      <w:proofErr w:type="spellEnd"/>
      <w:r w:rsidRPr="00940CA8">
        <w:rPr>
          <w:b/>
          <w:color w:val="3E454C"/>
        </w:rPr>
        <w:t xml:space="preserve">. </w:t>
      </w:r>
      <w:proofErr w:type="spellStart"/>
      <w:r w:rsidRPr="00940CA8">
        <w:rPr>
          <w:b/>
          <w:color w:val="3E454C"/>
        </w:rPr>
        <w:t>Then</w:t>
      </w:r>
      <w:proofErr w:type="spellEnd"/>
      <w:r w:rsidRPr="00940CA8">
        <w:rPr>
          <w:b/>
          <w:color w:val="3E454C"/>
        </w:rPr>
        <w:t xml:space="preserve">, </w:t>
      </w:r>
      <w:proofErr w:type="spellStart"/>
      <w:r w:rsidRPr="00940CA8">
        <w:rPr>
          <w:b/>
          <w:color w:val="3E454C"/>
        </w:rPr>
        <w:t>we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will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focus</w:t>
      </w:r>
      <w:proofErr w:type="spellEnd"/>
      <w:r w:rsidRPr="00940CA8">
        <w:rPr>
          <w:b/>
          <w:color w:val="3E454C"/>
        </w:rPr>
        <w:t xml:space="preserve"> on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story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that</w:t>
      </w:r>
      <w:proofErr w:type="spellEnd"/>
      <w:r w:rsidRPr="00940CA8">
        <w:rPr>
          <w:b/>
          <w:color w:val="3E454C"/>
        </w:rPr>
        <w:t xml:space="preserve"> is </w:t>
      </w:r>
      <w:proofErr w:type="spellStart"/>
      <w:r w:rsidRPr="00940CA8">
        <w:rPr>
          <w:b/>
          <w:color w:val="3E454C"/>
        </w:rPr>
        <w:t>intended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to</w:t>
      </w:r>
      <w:proofErr w:type="spellEnd"/>
      <w:r w:rsidRPr="00940CA8">
        <w:rPr>
          <w:b/>
          <w:color w:val="3E454C"/>
        </w:rPr>
        <w:t xml:space="preserve"> be </w:t>
      </w:r>
      <w:proofErr w:type="spellStart"/>
      <w:r w:rsidRPr="00940CA8">
        <w:rPr>
          <w:b/>
          <w:color w:val="3E454C"/>
        </w:rPr>
        <w:t>told</w:t>
      </w:r>
      <w:proofErr w:type="spellEnd"/>
      <w:r w:rsidRPr="00940CA8">
        <w:rPr>
          <w:b/>
          <w:color w:val="3E454C"/>
        </w:rPr>
        <w:t xml:space="preserve"> in </w:t>
      </w:r>
      <w:proofErr w:type="spellStart"/>
      <w:r w:rsidRPr="00940CA8">
        <w:rPr>
          <w:b/>
          <w:color w:val="3E454C"/>
        </w:rPr>
        <w:t>that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painting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and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turn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this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painting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back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into</w:t>
      </w:r>
      <w:proofErr w:type="spellEnd"/>
      <w:r w:rsidRPr="00940CA8">
        <w:rPr>
          <w:b/>
          <w:color w:val="3E454C"/>
        </w:rPr>
        <w:t xml:space="preserve"> a </w:t>
      </w:r>
      <w:proofErr w:type="spellStart"/>
      <w:r w:rsidRPr="00940CA8">
        <w:rPr>
          <w:b/>
          <w:color w:val="3E454C"/>
        </w:rPr>
        <w:t>painting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with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materials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found</w:t>
      </w:r>
      <w:proofErr w:type="spellEnd"/>
      <w:r w:rsidRPr="00940CA8">
        <w:rPr>
          <w:b/>
          <w:color w:val="3E454C"/>
        </w:rPr>
        <w:t xml:space="preserve"> in </w:t>
      </w:r>
      <w:proofErr w:type="spellStart"/>
      <w:r w:rsidRPr="00940CA8">
        <w:rPr>
          <w:b/>
          <w:color w:val="3E454C"/>
        </w:rPr>
        <w:t>nature</w:t>
      </w:r>
      <w:proofErr w:type="spellEnd"/>
      <w:r w:rsidRPr="00940CA8">
        <w:rPr>
          <w:b/>
          <w:color w:val="3E454C"/>
        </w:rPr>
        <w:t>.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b/>
          <w:color w:val="3E454C"/>
        </w:rPr>
        <w:t> </w:t>
      </w:r>
      <w:r w:rsidRPr="00940CA8">
        <w:rPr>
          <w:rStyle w:val="Gl"/>
          <w:color w:val="3E454C"/>
        </w:rPr>
        <w:t>HEDEFLER - GOALS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b/>
          <w:color w:val="3E454C"/>
        </w:rPr>
        <w:t xml:space="preserve">Öğrencinin görsel </w:t>
      </w:r>
      <w:proofErr w:type="gramStart"/>
      <w:r w:rsidRPr="00940CA8">
        <w:rPr>
          <w:b/>
          <w:color w:val="3E454C"/>
        </w:rPr>
        <w:t>zekası</w:t>
      </w:r>
      <w:proofErr w:type="gramEnd"/>
      <w:r w:rsidRPr="00940CA8">
        <w:rPr>
          <w:b/>
          <w:color w:val="3E454C"/>
        </w:rPr>
        <w:t xml:space="preserve"> gelişir. Sözel anlama-kavrama ve kavradığını anlatma becerileri gelişir. Küçük kas gelişimini destekleyici materyaller kullanır ve tasarım gücü edinir.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proofErr w:type="spellStart"/>
      <w:r w:rsidRPr="00940CA8">
        <w:rPr>
          <w:b/>
          <w:color w:val="3E454C"/>
        </w:rPr>
        <w:t>Visual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intelligence</w:t>
      </w:r>
      <w:proofErr w:type="spellEnd"/>
      <w:r w:rsidRPr="00940CA8">
        <w:rPr>
          <w:b/>
          <w:color w:val="3E454C"/>
        </w:rPr>
        <w:t xml:space="preserve"> of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student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improves</w:t>
      </w:r>
      <w:proofErr w:type="spellEnd"/>
      <w:r w:rsidRPr="00940CA8">
        <w:rPr>
          <w:b/>
          <w:color w:val="3E454C"/>
        </w:rPr>
        <w:t xml:space="preserve">. </w:t>
      </w:r>
      <w:proofErr w:type="spellStart"/>
      <w:r w:rsidRPr="00940CA8">
        <w:rPr>
          <w:b/>
          <w:color w:val="3E454C"/>
        </w:rPr>
        <w:t>Verbal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comprehension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and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comprehension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skills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improve</w:t>
      </w:r>
      <w:proofErr w:type="spellEnd"/>
      <w:r w:rsidRPr="00940CA8">
        <w:rPr>
          <w:b/>
          <w:color w:val="3E454C"/>
        </w:rPr>
        <w:t xml:space="preserve">. </w:t>
      </w:r>
      <w:proofErr w:type="spellStart"/>
      <w:r w:rsidRPr="00940CA8">
        <w:rPr>
          <w:b/>
          <w:color w:val="3E454C"/>
        </w:rPr>
        <w:t>Uses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materials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that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support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small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muscle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growth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and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gains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design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power</w:t>
      </w:r>
      <w:proofErr w:type="spellEnd"/>
      <w:r w:rsidRPr="00940CA8">
        <w:rPr>
          <w:b/>
          <w:color w:val="3E454C"/>
        </w:rPr>
        <w:t>.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rStyle w:val="Gl"/>
          <w:color w:val="3E454C"/>
        </w:rPr>
        <w:t>ÇALIŞMA SÜRECI - WORKİNG PROCESS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b/>
          <w:color w:val="3E454C"/>
        </w:rPr>
        <w:t xml:space="preserve">Dünyanın en ünlü 20 tablosu kriterlerine uygun 20 tane tablo seçilecek ve bu 20 tablonun ressamlarının hayat </w:t>
      </w:r>
      <w:proofErr w:type="gramStart"/>
      <w:r w:rsidRPr="00940CA8">
        <w:rPr>
          <w:b/>
          <w:color w:val="3E454C"/>
        </w:rPr>
        <w:t>hikayeleri,tablolarının</w:t>
      </w:r>
      <w:proofErr w:type="gramEnd"/>
      <w:r w:rsidRPr="00940CA8">
        <w:rPr>
          <w:b/>
          <w:color w:val="3E454C"/>
        </w:rPr>
        <w:t xml:space="preserve"> içeriği,sanatsal kavram ve sunumlar ortaklar aracılığıyla hazırlanacak. Ortak okullarla eş zamanlı etkinlik görevleri öğrencilere verilecek. Ortaya çıkan ürünler bir alanda toplanacak.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b/>
          <w:color w:val="3E454C"/>
        </w:rPr>
        <w:lastRenderedPageBreak/>
        <w:t xml:space="preserve">20 of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world's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most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famous</w:t>
      </w:r>
      <w:proofErr w:type="spellEnd"/>
      <w:r w:rsidRPr="00940CA8">
        <w:rPr>
          <w:b/>
          <w:color w:val="3E454C"/>
        </w:rPr>
        <w:t xml:space="preserve"> 20 </w:t>
      </w:r>
      <w:proofErr w:type="spellStart"/>
      <w:r w:rsidRPr="00940CA8">
        <w:rPr>
          <w:b/>
          <w:color w:val="3E454C"/>
        </w:rPr>
        <w:t>paintings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will</w:t>
      </w:r>
      <w:proofErr w:type="spellEnd"/>
      <w:r w:rsidRPr="00940CA8">
        <w:rPr>
          <w:b/>
          <w:color w:val="3E454C"/>
        </w:rPr>
        <w:t xml:space="preserve"> be </w:t>
      </w:r>
      <w:proofErr w:type="spellStart"/>
      <w:r w:rsidRPr="00940CA8">
        <w:rPr>
          <w:b/>
          <w:color w:val="3E454C"/>
        </w:rPr>
        <w:t>selected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according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to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criteria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and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life </w:t>
      </w:r>
      <w:proofErr w:type="spellStart"/>
      <w:r w:rsidRPr="00940CA8">
        <w:rPr>
          <w:b/>
          <w:color w:val="3E454C"/>
        </w:rPr>
        <w:t>stories</w:t>
      </w:r>
      <w:proofErr w:type="spellEnd"/>
      <w:r w:rsidRPr="00940CA8">
        <w:rPr>
          <w:b/>
          <w:color w:val="3E454C"/>
        </w:rPr>
        <w:t xml:space="preserve"> of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painters</w:t>
      </w:r>
      <w:proofErr w:type="spellEnd"/>
      <w:r w:rsidRPr="00940CA8">
        <w:rPr>
          <w:b/>
          <w:color w:val="3E454C"/>
        </w:rPr>
        <w:t xml:space="preserve"> of </w:t>
      </w:r>
      <w:proofErr w:type="spellStart"/>
      <w:r w:rsidRPr="00940CA8">
        <w:rPr>
          <w:b/>
          <w:color w:val="3E454C"/>
        </w:rPr>
        <w:t>these</w:t>
      </w:r>
      <w:proofErr w:type="spellEnd"/>
      <w:r w:rsidRPr="00940CA8">
        <w:rPr>
          <w:b/>
          <w:color w:val="3E454C"/>
        </w:rPr>
        <w:t xml:space="preserve"> 20 </w:t>
      </w:r>
      <w:proofErr w:type="spellStart"/>
      <w:r w:rsidRPr="00940CA8">
        <w:rPr>
          <w:b/>
          <w:color w:val="3E454C"/>
        </w:rPr>
        <w:t>paintings</w:t>
      </w:r>
      <w:proofErr w:type="spellEnd"/>
      <w:r w:rsidRPr="00940CA8">
        <w:rPr>
          <w:b/>
          <w:color w:val="3E454C"/>
        </w:rPr>
        <w:t xml:space="preserve">,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content</w:t>
      </w:r>
      <w:proofErr w:type="spellEnd"/>
      <w:r w:rsidRPr="00940CA8">
        <w:rPr>
          <w:b/>
          <w:color w:val="3E454C"/>
        </w:rPr>
        <w:t xml:space="preserve"> of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paintings</w:t>
      </w:r>
      <w:proofErr w:type="spellEnd"/>
      <w:r w:rsidRPr="00940CA8">
        <w:rPr>
          <w:b/>
          <w:color w:val="3E454C"/>
        </w:rPr>
        <w:t xml:space="preserve">, </w:t>
      </w:r>
      <w:proofErr w:type="spellStart"/>
      <w:r w:rsidRPr="00940CA8">
        <w:rPr>
          <w:b/>
          <w:color w:val="3E454C"/>
        </w:rPr>
        <w:t>artistic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concepts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and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presentations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will</w:t>
      </w:r>
      <w:proofErr w:type="spellEnd"/>
      <w:r w:rsidRPr="00940CA8">
        <w:rPr>
          <w:b/>
          <w:color w:val="3E454C"/>
        </w:rPr>
        <w:t xml:space="preserve"> be </w:t>
      </w:r>
      <w:proofErr w:type="spellStart"/>
      <w:r w:rsidRPr="00940CA8">
        <w:rPr>
          <w:b/>
          <w:color w:val="3E454C"/>
        </w:rPr>
        <w:t>prepared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by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partners</w:t>
      </w:r>
      <w:proofErr w:type="spellEnd"/>
      <w:r w:rsidRPr="00940CA8">
        <w:rPr>
          <w:b/>
          <w:color w:val="3E454C"/>
        </w:rPr>
        <w:t xml:space="preserve">. </w:t>
      </w:r>
      <w:proofErr w:type="spellStart"/>
      <w:r w:rsidRPr="00940CA8">
        <w:rPr>
          <w:b/>
          <w:color w:val="3E454C"/>
        </w:rPr>
        <w:t>Simultaneous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activity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tasks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with</w:t>
      </w:r>
      <w:proofErr w:type="spellEnd"/>
      <w:r w:rsidRPr="00940CA8">
        <w:rPr>
          <w:b/>
          <w:color w:val="3E454C"/>
        </w:rPr>
        <w:t xml:space="preserve"> </w:t>
      </w:r>
      <w:proofErr w:type="gramStart"/>
      <w:r w:rsidRPr="00940CA8">
        <w:rPr>
          <w:b/>
          <w:color w:val="3E454C"/>
        </w:rPr>
        <w:t>partner</w:t>
      </w:r>
      <w:proofErr w:type="gram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schools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will</w:t>
      </w:r>
      <w:proofErr w:type="spellEnd"/>
      <w:r w:rsidRPr="00940CA8">
        <w:rPr>
          <w:b/>
          <w:color w:val="3E454C"/>
        </w:rPr>
        <w:t xml:space="preserve"> be </w:t>
      </w:r>
      <w:proofErr w:type="spellStart"/>
      <w:r w:rsidRPr="00940CA8">
        <w:rPr>
          <w:b/>
          <w:color w:val="3E454C"/>
        </w:rPr>
        <w:t>given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to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students</w:t>
      </w:r>
      <w:proofErr w:type="spellEnd"/>
      <w:r w:rsidRPr="00940CA8">
        <w:rPr>
          <w:b/>
          <w:color w:val="3E454C"/>
        </w:rPr>
        <w:t xml:space="preserve">.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resulting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products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will</w:t>
      </w:r>
      <w:proofErr w:type="spellEnd"/>
      <w:r w:rsidRPr="00940CA8">
        <w:rPr>
          <w:b/>
          <w:color w:val="3E454C"/>
        </w:rPr>
        <w:t xml:space="preserve"> be </w:t>
      </w:r>
      <w:proofErr w:type="spellStart"/>
      <w:r w:rsidRPr="00940CA8">
        <w:rPr>
          <w:b/>
          <w:color w:val="3E454C"/>
        </w:rPr>
        <w:t>collected</w:t>
      </w:r>
      <w:proofErr w:type="spellEnd"/>
      <w:r w:rsidRPr="00940CA8">
        <w:rPr>
          <w:b/>
          <w:color w:val="3E454C"/>
        </w:rPr>
        <w:t xml:space="preserve"> in </w:t>
      </w:r>
      <w:proofErr w:type="spellStart"/>
      <w:r w:rsidRPr="00940CA8">
        <w:rPr>
          <w:b/>
          <w:color w:val="3E454C"/>
        </w:rPr>
        <w:t>one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area</w:t>
      </w:r>
      <w:proofErr w:type="spellEnd"/>
      <w:r w:rsidRPr="00940CA8">
        <w:rPr>
          <w:b/>
          <w:color w:val="3E454C"/>
        </w:rPr>
        <w:t>.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rStyle w:val="Gl"/>
          <w:color w:val="3E454C"/>
        </w:rPr>
        <w:t>BEKLENEN SONUÇLAR - EXPECTED RESULTS</w:t>
      </w:r>
    </w:p>
    <w:p w:rsidR="005A1212" w:rsidRPr="00940CA8" w:rsidRDefault="005A1212" w:rsidP="005A1212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b/>
          <w:color w:val="3E454C"/>
        </w:rPr>
        <w:t>Okulların web sitesinde bir sanat kitapçığı erişime açık halde sunulacak.</w:t>
      </w:r>
    </w:p>
    <w:p w:rsidR="005A1212" w:rsidRPr="00940CA8" w:rsidRDefault="005A1212" w:rsidP="00276C6D">
      <w:pPr>
        <w:pStyle w:val="NormalWeb"/>
        <w:shd w:val="clear" w:color="auto" w:fill="FFFFFF"/>
        <w:rPr>
          <w:b/>
          <w:color w:val="3E454C"/>
        </w:rPr>
      </w:pPr>
      <w:r w:rsidRPr="00940CA8">
        <w:rPr>
          <w:b/>
          <w:color w:val="3E454C"/>
        </w:rPr>
        <w:t xml:space="preserve">An art </w:t>
      </w:r>
      <w:proofErr w:type="spellStart"/>
      <w:r w:rsidRPr="00940CA8">
        <w:rPr>
          <w:b/>
          <w:color w:val="3E454C"/>
        </w:rPr>
        <w:t>booklet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will</w:t>
      </w:r>
      <w:proofErr w:type="spellEnd"/>
      <w:r w:rsidRPr="00940CA8">
        <w:rPr>
          <w:b/>
          <w:color w:val="3E454C"/>
        </w:rPr>
        <w:t xml:space="preserve"> be </w:t>
      </w:r>
      <w:proofErr w:type="spellStart"/>
      <w:r w:rsidRPr="00940CA8">
        <w:rPr>
          <w:b/>
          <w:color w:val="3E454C"/>
        </w:rPr>
        <w:t>made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available</w:t>
      </w:r>
      <w:proofErr w:type="spellEnd"/>
      <w:r w:rsidRPr="00940CA8">
        <w:rPr>
          <w:b/>
          <w:color w:val="3E454C"/>
        </w:rPr>
        <w:t xml:space="preserve"> on </w:t>
      </w:r>
      <w:proofErr w:type="spellStart"/>
      <w:r w:rsidRPr="00940CA8">
        <w:rPr>
          <w:b/>
          <w:color w:val="3E454C"/>
        </w:rPr>
        <w:t>the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schools</w:t>
      </w:r>
      <w:proofErr w:type="spellEnd"/>
      <w:r w:rsidRPr="00940CA8">
        <w:rPr>
          <w:b/>
          <w:color w:val="3E454C"/>
        </w:rPr>
        <w:t xml:space="preserve"> </w:t>
      </w:r>
      <w:proofErr w:type="spellStart"/>
      <w:r w:rsidRPr="00940CA8">
        <w:rPr>
          <w:b/>
          <w:color w:val="3E454C"/>
        </w:rPr>
        <w:t>website</w:t>
      </w:r>
      <w:proofErr w:type="spellEnd"/>
      <w:r w:rsidRPr="00940CA8">
        <w:rPr>
          <w:b/>
          <w:color w:val="3E454C"/>
        </w:rPr>
        <w:t>.</w:t>
      </w:r>
      <w:r w:rsidR="00276C6D" w:rsidRPr="00940CA8">
        <w:rPr>
          <w:b/>
          <w:color w:val="7B868F"/>
        </w:rPr>
        <w:t xml:space="preserve"> </w:t>
      </w:r>
    </w:p>
    <w:p w:rsidR="00EE4698" w:rsidRPr="00940CA8" w:rsidRDefault="005A1212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</w:rPr>
      </w:pPr>
      <w:r w:rsidRPr="00940CA8">
        <w:rPr>
          <w:b/>
          <w:color w:val="7B868F"/>
        </w:rPr>
        <w:t> --------&gt; Öğrencilerimiz tabloları seçiyor : </w:t>
      </w:r>
      <w:hyperlink r:id="rId5" w:history="1">
        <w:r w:rsidRPr="00940CA8">
          <w:rPr>
            <w:rStyle w:val="Kpr"/>
            <w:b/>
            <w:color w:val="337AB7"/>
          </w:rPr>
          <w:t>https://www.jetanket.com/p/e3e7a37b7c</w:t>
        </w:r>
      </w:hyperlink>
    </w:p>
    <w:p w:rsidR="005A1212" w:rsidRPr="00940CA8" w:rsidRDefault="005A1212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  <w:r w:rsidRPr="00940CA8">
        <w:rPr>
          <w:b/>
          <w:color w:val="7B868F"/>
          <w:shd w:val="clear" w:color="auto" w:fill="FFFFFF"/>
        </w:rPr>
        <w:t>-------&gt; Öğrencilerimiz için tablo yapbozumuz :</w:t>
      </w:r>
      <w:r w:rsidRPr="00940CA8">
        <w:rPr>
          <w:b/>
        </w:rPr>
        <w:t xml:space="preserve"> </w:t>
      </w:r>
      <w:hyperlink r:id="rId6" w:history="1">
        <w:r w:rsidRPr="00940CA8">
          <w:rPr>
            <w:rStyle w:val="Kpr"/>
            <w:b/>
            <w:shd w:val="clear" w:color="auto" w:fill="FFFFFF"/>
          </w:rPr>
          <w:t>https://www.jigsawplanet.com/?rc=play&amp;pid=0041f352539b</w:t>
        </w:r>
      </w:hyperlink>
    </w:p>
    <w:p w:rsidR="00276C6D" w:rsidRPr="00940CA8" w:rsidRDefault="00FB06E2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</w:rPr>
      </w:pPr>
      <w:hyperlink r:id="rId7" w:history="1">
        <w:r w:rsidR="005A1212" w:rsidRPr="00940CA8">
          <w:rPr>
            <w:rStyle w:val="Kpr"/>
            <w:b/>
          </w:rPr>
          <w:t>https://www.jigsawplanet.com/?rc=play&amp;pid=27eb62714bea</w:t>
        </w:r>
      </w:hyperlink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7953D3" w:rsidRPr="00940CA8" w:rsidRDefault="007953D3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7953D3" w:rsidRPr="00940CA8" w:rsidRDefault="007953D3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  <w:r w:rsidRPr="00940CA8">
        <w:rPr>
          <w:b/>
          <w:color w:val="7B868F"/>
          <w:shd w:val="clear" w:color="auto" w:fill="FFFFFF"/>
        </w:rPr>
        <w:t xml:space="preserve">Öğretmenimiz İrem </w:t>
      </w:r>
      <w:proofErr w:type="spellStart"/>
      <w:r w:rsidRPr="00940CA8">
        <w:rPr>
          <w:b/>
          <w:color w:val="7B868F"/>
          <w:shd w:val="clear" w:color="auto" w:fill="FFFFFF"/>
        </w:rPr>
        <w:t>Kılıçarslan</w:t>
      </w:r>
      <w:proofErr w:type="spellEnd"/>
      <w:r w:rsidRPr="00940CA8">
        <w:rPr>
          <w:b/>
          <w:color w:val="7B868F"/>
          <w:shd w:val="clear" w:color="auto" w:fill="FFFFFF"/>
        </w:rPr>
        <w:t xml:space="preserve"> ve öğrencilerinin </w:t>
      </w:r>
      <w:proofErr w:type="spellStart"/>
      <w:r w:rsidRPr="00940CA8">
        <w:rPr>
          <w:b/>
          <w:color w:val="7B868F"/>
          <w:shd w:val="clear" w:color="auto" w:fill="FFFFFF"/>
        </w:rPr>
        <w:t>eTwinning</w:t>
      </w:r>
      <w:proofErr w:type="spellEnd"/>
      <w:r w:rsidRPr="00940CA8">
        <w:rPr>
          <w:b/>
          <w:color w:val="7B868F"/>
          <w:shd w:val="clear" w:color="auto" w:fill="FFFFFF"/>
        </w:rPr>
        <w:t>  afiş çalışması:</w:t>
      </w:r>
    </w:p>
    <w:p w:rsidR="005A1212" w:rsidRPr="00940CA8" w:rsidRDefault="005A1212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</w:rPr>
      </w:pPr>
      <w:r w:rsidRPr="00940CA8">
        <w:rPr>
          <w:b/>
          <w:noProof/>
          <w:color w:val="7B868F"/>
          <w:shd w:val="clear" w:color="auto" w:fill="FFFFFF"/>
        </w:rPr>
        <w:drawing>
          <wp:inline distT="0" distB="0" distL="0" distR="0">
            <wp:extent cx="5753100" cy="791718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</w:rPr>
      </w:pP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  <w:r w:rsidRPr="00940CA8">
        <w:rPr>
          <w:b/>
          <w:color w:val="7B868F"/>
          <w:shd w:val="clear" w:color="auto" w:fill="FFFFFF"/>
        </w:rPr>
        <w:t xml:space="preserve">Öğrencilerimizle birlikte yapılan </w:t>
      </w:r>
      <w:proofErr w:type="gramStart"/>
      <w:r w:rsidRPr="00940CA8">
        <w:rPr>
          <w:b/>
          <w:color w:val="7B868F"/>
          <w:shd w:val="clear" w:color="auto" w:fill="FFFFFF"/>
        </w:rPr>
        <w:t>logo</w:t>
      </w:r>
      <w:proofErr w:type="gramEnd"/>
      <w:r w:rsidRPr="00940CA8">
        <w:rPr>
          <w:b/>
          <w:color w:val="7B868F"/>
          <w:shd w:val="clear" w:color="auto" w:fill="FFFFFF"/>
        </w:rPr>
        <w:t xml:space="preserve"> çalışması</w:t>
      </w: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  <w:shd w:val="clear" w:color="auto" w:fill="FFFFFF"/>
        </w:rPr>
      </w:pPr>
      <w:r w:rsidRPr="00940CA8">
        <w:rPr>
          <w:b/>
          <w:noProof/>
          <w:color w:val="7B868F"/>
          <w:shd w:val="clear" w:color="auto" w:fill="FFFFFF"/>
        </w:rPr>
        <w:drawing>
          <wp:inline distT="0" distB="0" distL="0" distR="0">
            <wp:extent cx="5760720" cy="56997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6D" w:rsidRPr="00940CA8" w:rsidRDefault="00276C6D" w:rsidP="005A1212">
      <w:pPr>
        <w:pStyle w:val="NormalWeb"/>
        <w:shd w:val="clear" w:color="auto" w:fill="FFFFFF"/>
        <w:spacing w:before="0" w:beforeAutospacing="0" w:after="150" w:afterAutospacing="0"/>
        <w:rPr>
          <w:b/>
          <w:color w:val="7B868F"/>
        </w:rPr>
      </w:pPr>
    </w:p>
    <w:sectPr w:rsidR="00276C6D" w:rsidRPr="00940CA8" w:rsidSect="00D6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989"/>
    <w:rsid w:val="00117739"/>
    <w:rsid w:val="001805FA"/>
    <w:rsid w:val="00276C6D"/>
    <w:rsid w:val="00440C76"/>
    <w:rsid w:val="00524AF8"/>
    <w:rsid w:val="00554B20"/>
    <w:rsid w:val="005A1212"/>
    <w:rsid w:val="007953D3"/>
    <w:rsid w:val="007E5989"/>
    <w:rsid w:val="00940CA8"/>
    <w:rsid w:val="0096284F"/>
    <w:rsid w:val="00B83BB6"/>
    <w:rsid w:val="00BA6A8D"/>
    <w:rsid w:val="00D62C28"/>
    <w:rsid w:val="00EE4698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28"/>
  </w:style>
  <w:style w:type="paragraph" w:styleId="Balk3">
    <w:name w:val="heading 3"/>
    <w:basedOn w:val="Normal"/>
    <w:link w:val="Balk3Char"/>
    <w:uiPriority w:val="9"/>
    <w:qFormat/>
    <w:rsid w:val="00EE4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E469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EE469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46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121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27eb62714b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041f352539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etanket.com/p/e3e7a37b7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kılıçarslan</dc:creator>
  <cp:lastModifiedBy>casper</cp:lastModifiedBy>
  <cp:revision>3</cp:revision>
  <dcterms:created xsi:type="dcterms:W3CDTF">2021-06-03T07:26:00Z</dcterms:created>
  <dcterms:modified xsi:type="dcterms:W3CDTF">2021-06-03T08:11:00Z</dcterms:modified>
</cp:coreProperties>
</file>